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32" w:rsidRPr="00E21E77" w:rsidRDefault="00480C23" w:rsidP="00BE7532">
      <w:pPr>
        <w:rPr>
          <w:rFonts w:ascii="Verdana" w:hAnsi="Verdana" w:cs="Microsoft Sans Serif"/>
        </w:rPr>
      </w:pPr>
      <w:r w:rsidRPr="00BE7532">
        <w:rPr>
          <w:rFonts w:ascii="Verdana" w:hAnsi="Verdana"/>
        </w:rPr>
        <w:t>La pensione delle donne</w:t>
      </w:r>
      <w:r w:rsidR="00BE7532" w:rsidRPr="00BE7532">
        <w:rPr>
          <w:rFonts w:ascii="Verdana" w:hAnsi="Verdana" w:cs="Microsoft Sans Serif"/>
        </w:rPr>
        <w:t xml:space="preserve"> </w:t>
      </w:r>
      <w:r w:rsidR="00BE7532">
        <w:rPr>
          <w:rFonts w:ascii="Verdana" w:hAnsi="Verdana" w:cs="Microsoft Sans Serif"/>
        </w:rPr>
        <w:t xml:space="preserve">di </w:t>
      </w:r>
      <w:r w:rsidR="00BE7532" w:rsidRPr="00E21E77">
        <w:rPr>
          <w:rFonts w:ascii="Verdana" w:hAnsi="Verdana" w:cs="Microsoft Sans Serif"/>
        </w:rPr>
        <w:t>Elida Della Lucia</w:t>
      </w:r>
    </w:p>
    <w:p w:rsidR="00480C23" w:rsidRPr="00E21E77" w:rsidRDefault="00480C23">
      <w:pPr>
        <w:rPr>
          <w:rFonts w:ascii="Verdana" w:hAnsi="Verdana"/>
          <w:u w:val="single"/>
        </w:rPr>
      </w:pPr>
    </w:p>
    <w:p w:rsidR="007A26A6" w:rsidRPr="00E21E77" w:rsidRDefault="00480C23" w:rsidP="007A26A6">
      <w:pPr>
        <w:spacing w:after="0"/>
        <w:rPr>
          <w:rFonts w:ascii="Verdana" w:hAnsi="Verdana"/>
        </w:rPr>
      </w:pPr>
      <w:r w:rsidRPr="00E21E77">
        <w:rPr>
          <w:rFonts w:ascii="Verdana" w:hAnsi="Verdana"/>
        </w:rPr>
        <w:t xml:space="preserve">La disuguaglianza di genere </w:t>
      </w:r>
      <w:r w:rsidR="007A26A6" w:rsidRPr="00E21E77">
        <w:rPr>
          <w:rFonts w:ascii="Verdana" w:hAnsi="Verdana"/>
        </w:rPr>
        <w:t>presente</w:t>
      </w:r>
      <w:r w:rsidRPr="00E21E77">
        <w:rPr>
          <w:rFonts w:ascii="Verdana" w:hAnsi="Verdana"/>
        </w:rPr>
        <w:t xml:space="preserve"> sul mercato del lavoro in Italia si ripercuote inevitabilmente anche sul sistema previdenziale, le pensioni di vecchiaia delle donne sono inferiori del 48% rispetto a quelle erogate agli uomini.</w:t>
      </w:r>
    </w:p>
    <w:p w:rsidR="002B0C94" w:rsidRPr="00E21E77" w:rsidRDefault="00057884" w:rsidP="006E67E0">
      <w:pPr>
        <w:spacing w:after="0"/>
        <w:rPr>
          <w:rFonts w:ascii="Verdana" w:hAnsi="Verdana"/>
        </w:rPr>
      </w:pPr>
      <w:r w:rsidRPr="00E21E77">
        <w:rPr>
          <w:rFonts w:ascii="Verdana" w:hAnsi="Verdana"/>
        </w:rPr>
        <w:t>Sono liquidate alle donne l’83% dell</w:t>
      </w:r>
      <w:r w:rsidR="00480C23" w:rsidRPr="00E21E77">
        <w:rPr>
          <w:rFonts w:ascii="Verdana" w:hAnsi="Verdana"/>
        </w:rPr>
        <w:t>e pensioni integrate al minimo</w:t>
      </w:r>
      <w:r w:rsidR="006E67E0">
        <w:rPr>
          <w:rFonts w:ascii="Verdana" w:hAnsi="Verdana"/>
        </w:rPr>
        <w:t xml:space="preserve"> (645€ lordi</w:t>
      </w:r>
      <w:r w:rsidRPr="00E21E77">
        <w:rPr>
          <w:rFonts w:ascii="Verdana" w:hAnsi="Verdana"/>
        </w:rPr>
        <w:t xml:space="preserve"> al mese). </w:t>
      </w:r>
      <w:r w:rsidR="00BE7532">
        <w:rPr>
          <w:rFonts w:ascii="Verdana" w:hAnsi="Verdana"/>
        </w:rPr>
        <w:t>*</w:t>
      </w:r>
    </w:p>
    <w:p w:rsidR="007A26A6" w:rsidRPr="00E21E77" w:rsidRDefault="007A26A6">
      <w:pPr>
        <w:rPr>
          <w:rFonts w:ascii="Verdana" w:hAnsi="Verdana"/>
        </w:rPr>
      </w:pPr>
      <w:r w:rsidRPr="00E21E77">
        <w:rPr>
          <w:rFonts w:ascii="Verdana" w:hAnsi="Verdana"/>
        </w:rPr>
        <w:t xml:space="preserve">Per quanto riguarda l’ambito locale, </w:t>
      </w:r>
      <w:r w:rsidR="006E67E0">
        <w:rPr>
          <w:rFonts w:ascii="Verdana" w:hAnsi="Verdana"/>
        </w:rPr>
        <w:t>in base all’</w:t>
      </w:r>
      <w:proofErr w:type="spellStart"/>
      <w:r w:rsidR="006E67E0">
        <w:rPr>
          <w:rFonts w:ascii="Verdana" w:hAnsi="Verdana"/>
        </w:rPr>
        <w:t>Astat</w:t>
      </w:r>
      <w:proofErr w:type="spellEnd"/>
      <w:r w:rsidR="006E67E0">
        <w:rPr>
          <w:rFonts w:ascii="Verdana" w:hAnsi="Verdana"/>
        </w:rPr>
        <w:t xml:space="preserve">, </w:t>
      </w:r>
      <w:r w:rsidRPr="00E21E77">
        <w:rPr>
          <w:rFonts w:ascii="Verdana" w:hAnsi="Verdana"/>
        </w:rPr>
        <w:t>nel 2017 il reddito medio da pensione di un uomo è pari a 22,722 €, quello di una donna a 15.275</w:t>
      </w:r>
      <w:r w:rsidR="002B0C94" w:rsidRPr="00E21E77">
        <w:rPr>
          <w:rFonts w:ascii="Verdana" w:hAnsi="Verdana"/>
        </w:rPr>
        <w:t xml:space="preserve"> </w:t>
      </w:r>
      <w:r w:rsidRPr="00E21E77">
        <w:rPr>
          <w:rFonts w:ascii="Verdana" w:hAnsi="Verdana"/>
        </w:rPr>
        <w:t>€</w:t>
      </w:r>
      <w:r w:rsidR="002B0C94" w:rsidRPr="00E21E77">
        <w:rPr>
          <w:rFonts w:ascii="Verdana" w:hAnsi="Verdana"/>
        </w:rPr>
        <w:t>. L’</w:t>
      </w:r>
      <w:r w:rsidR="000D69B2" w:rsidRPr="00E21E77">
        <w:rPr>
          <w:rFonts w:ascii="Verdana" w:hAnsi="Verdana"/>
        </w:rPr>
        <w:t xml:space="preserve">analisi evidenzia un forte </w:t>
      </w:r>
      <w:r w:rsidR="005127F3" w:rsidRPr="00E21E77">
        <w:rPr>
          <w:rFonts w:ascii="Verdana" w:hAnsi="Verdana"/>
        </w:rPr>
        <w:t>“gender gap”</w:t>
      </w:r>
      <w:r w:rsidR="002B0C94" w:rsidRPr="00E21E77">
        <w:rPr>
          <w:rFonts w:ascii="Verdana" w:hAnsi="Verdana"/>
        </w:rPr>
        <w:t xml:space="preserve"> </w:t>
      </w:r>
      <w:r w:rsidR="000D69B2" w:rsidRPr="00E21E77">
        <w:rPr>
          <w:rFonts w:ascii="Verdana" w:hAnsi="Verdana"/>
        </w:rPr>
        <w:t>che corrisponde a una d</w:t>
      </w:r>
      <w:r w:rsidR="005C3D0E" w:rsidRPr="00E21E77">
        <w:rPr>
          <w:rFonts w:ascii="Verdana" w:hAnsi="Verdana"/>
        </w:rPr>
        <w:t>ifferenza percentuale del 32,8%</w:t>
      </w:r>
      <w:r w:rsidR="002B0C94" w:rsidRPr="00E21E77">
        <w:rPr>
          <w:rFonts w:ascii="Verdana" w:hAnsi="Verdana"/>
        </w:rPr>
        <w:t>.</w:t>
      </w:r>
      <w:r w:rsidR="005127F3" w:rsidRPr="00E21E77">
        <w:rPr>
          <w:rFonts w:ascii="Verdana" w:hAnsi="Verdana"/>
        </w:rPr>
        <w:t xml:space="preserve"> Differenza molto p</w:t>
      </w:r>
      <w:r w:rsidR="006E67E0">
        <w:rPr>
          <w:rFonts w:ascii="Verdana" w:hAnsi="Verdana"/>
        </w:rPr>
        <w:t>iù pronunciata rispetto a quella</w:t>
      </w:r>
      <w:r w:rsidR="005127F3" w:rsidRPr="00E21E77">
        <w:rPr>
          <w:rFonts w:ascii="Verdana" w:hAnsi="Verdana"/>
        </w:rPr>
        <w:t xml:space="preserve"> dei salari che si attesta al 17,2% nel 2017.</w:t>
      </w:r>
    </w:p>
    <w:p w:rsidR="003C6EAB" w:rsidRPr="00E21E77" w:rsidRDefault="006E67E0">
      <w:pPr>
        <w:rPr>
          <w:rFonts w:ascii="Verdana" w:hAnsi="Verdana"/>
        </w:rPr>
      </w:pPr>
      <w:r>
        <w:rPr>
          <w:rFonts w:ascii="Verdana" w:hAnsi="Verdana"/>
        </w:rPr>
        <w:t>Questo divario</w:t>
      </w:r>
      <w:r w:rsidR="003C6EAB" w:rsidRPr="00E21E77">
        <w:rPr>
          <w:rFonts w:ascii="Verdana" w:hAnsi="Verdana"/>
        </w:rPr>
        <w:t xml:space="preserve"> di genere è dovuto</w:t>
      </w:r>
      <w:r w:rsidR="005127F3" w:rsidRPr="00E21E77">
        <w:rPr>
          <w:rFonts w:ascii="Verdana" w:hAnsi="Verdana"/>
        </w:rPr>
        <w:t xml:space="preserve"> al fatto che le donne nella loro carriera hanno lavorato meno ore e anni, ricevendo quindi salari/stip</w:t>
      </w:r>
      <w:r w:rsidR="005C3D0E" w:rsidRPr="00E21E77">
        <w:rPr>
          <w:rFonts w:ascii="Verdana" w:hAnsi="Verdana"/>
        </w:rPr>
        <w:t>e</w:t>
      </w:r>
      <w:r w:rsidR="003C6EAB" w:rsidRPr="00E21E77">
        <w:rPr>
          <w:rFonts w:ascii="Verdana" w:hAnsi="Verdana"/>
        </w:rPr>
        <w:t xml:space="preserve">ndi più bassi e di conseguenza i versamenti previdenziali sono inferiori. </w:t>
      </w:r>
    </w:p>
    <w:p w:rsidR="00AB318B" w:rsidRPr="00E21E77" w:rsidRDefault="003C6EAB">
      <w:pPr>
        <w:rPr>
          <w:rFonts w:ascii="Verdana" w:hAnsi="Verdana"/>
        </w:rPr>
      </w:pPr>
      <w:r w:rsidRPr="00E21E77">
        <w:rPr>
          <w:rFonts w:ascii="Verdana" w:hAnsi="Verdana"/>
        </w:rPr>
        <w:t xml:space="preserve">Le donne hanno avuto una vita lavorativa </w:t>
      </w:r>
      <w:r w:rsidR="00AB318B" w:rsidRPr="00E21E77">
        <w:rPr>
          <w:rFonts w:ascii="Verdana" w:hAnsi="Verdana"/>
        </w:rPr>
        <w:t>più breve rispetto a quella degli uomini</w:t>
      </w:r>
      <w:r w:rsidRPr="00E21E77">
        <w:rPr>
          <w:rFonts w:ascii="Verdana" w:hAnsi="Verdana"/>
        </w:rPr>
        <w:t xml:space="preserve"> </w:t>
      </w:r>
      <w:r w:rsidR="00AB318B" w:rsidRPr="00E21E77">
        <w:rPr>
          <w:rFonts w:ascii="Verdana" w:hAnsi="Verdana"/>
        </w:rPr>
        <w:t>perché si sono prese</w:t>
      </w:r>
      <w:r w:rsidRPr="00E21E77">
        <w:rPr>
          <w:rFonts w:ascii="Verdana" w:hAnsi="Verdana"/>
        </w:rPr>
        <w:t xml:space="preserve"> cura dei figli, </w:t>
      </w:r>
      <w:r w:rsidR="00AB318B" w:rsidRPr="00E21E77">
        <w:rPr>
          <w:rFonts w:ascii="Verdana" w:hAnsi="Verdana"/>
        </w:rPr>
        <w:t>oppure quando in famiglia ci sono genitori anziani da accudire quasi sempre sono loro che ricoprono questo ruolo.</w:t>
      </w:r>
    </w:p>
    <w:p w:rsidR="005C3D0E" w:rsidRPr="00E21E77" w:rsidRDefault="00AB318B">
      <w:pPr>
        <w:rPr>
          <w:rFonts w:ascii="Verdana" w:hAnsi="Verdana"/>
        </w:rPr>
      </w:pPr>
      <w:r w:rsidRPr="00E21E77">
        <w:rPr>
          <w:rFonts w:ascii="Verdana" w:hAnsi="Verdana"/>
        </w:rPr>
        <w:t>La nostra società ha un grande bisogno di un cambiamento culturale che permetta alle donne di decidere liberamente di rimanere a lavorare perché ci sarà qualcun altro che “si prende cura</w:t>
      </w:r>
      <w:r w:rsidR="00F631F7" w:rsidRPr="00E21E77">
        <w:rPr>
          <w:rFonts w:ascii="Verdana" w:hAnsi="Verdana"/>
        </w:rPr>
        <w:t xml:space="preserve">”, per esempio che molti più uomini </w:t>
      </w:r>
      <w:r w:rsidR="00D35BF0" w:rsidRPr="00E21E77">
        <w:rPr>
          <w:rFonts w:ascii="Verdana" w:hAnsi="Verdana"/>
        </w:rPr>
        <w:t>decidano di usufruire dell’</w:t>
      </w:r>
      <w:r w:rsidR="00D37845" w:rsidRPr="00E21E77">
        <w:rPr>
          <w:rFonts w:ascii="Verdana" w:hAnsi="Verdana"/>
        </w:rPr>
        <w:t>opportunità</w:t>
      </w:r>
      <w:r w:rsidR="00F631F7" w:rsidRPr="00E21E77">
        <w:rPr>
          <w:rFonts w:ascii="Verdana" w:hAnsi="Verdana"/>
        </w:rPr>
        <w:t xml:space="preserve"> di chiedere l’astensione dal lavoro per la cura dei figli</w:t>
      </w:r>
      <w:r w:rsidR="00D37845" w:rsidRPr="00E21E77">
        <w:rPr>
          <w:rFonts w:ascii="Verdana" w:hAnsi="Verdana"/>
        </w:rPr>
        <w:t>.</w:t>
      </w:r>
      <w:r w:rsidR="00D35BF0" w:rsidRPr="00E21E77">
        <w:rPr>
          <w:rFonts w:ascii="Verdana" w:hAnsi="Verdana"/>
        </w:rPr>
        <w:t xml:space="preserve"> La politica deve in</w:t>
      </w:r>
      <w:r w:rsidR="00F631F7" w:rsidRPr="00E21E77">
        <w:rPr>
          <w:rFonts w:ascii="Verdana" w:hAnsi="Verdana"/>
        </w:rPr>
        <w:t>vestire maggiormente in servizi, asili nido e scuole materne diffusi capillarmente in tutta Italia.</w:t>
      </w:r>
    </w:p>
    <w:p w:rsidR="00D8611A" w:rsidRDefault="00D8611A">
      <w:pPr>
        <w:rPr>
          <w:rFonts w:ascii="Verdana" w:hAnsi="Verdana"/>
        </w:rPr>
      </w:pPr>
      <w:r w:rsidRPr="00E21E77">
        <w:rPr>
          <w:rFonts w:ascii="Verdana" w:hAnsi="Verdana"/>
        </w:rPr>
        <w:t xml:space="preserve">Se riusciremo a raggiungere questi obiettivi diminuirà notevolmente il gap che esiste oggi sulle pensioni delle donne e avremo inoltre </w:t>
      </w:r>
      <w:r w:rsidR="002F4520" w:rsidRPr="00E21E77">
        <w:rPr>
          <w:rFonts w:ascii="Verdana" w:hAnsi="Verdana"/>
        </w:rPr>
        <w:t>contribuito ad aumentare il valore aggiunto</w:t>
      </w:r>
      <w:r w:rsidRPr="00E21E77">
        <w:rPr>
          <w:rFonts w:ascii="Verdana" w:hAnsi="Verdana"/>
        </w:rPr>
        <w:t xml:space="preserve"> che le donne portano nel mondo del lavoro. </w:t>
      </w:r>
    </w:p>
    <w:p w:rsidR="00BE7532" w:rsidRDefault="00BE7532">
      <w:pPr>
        <w:rPr>
          <w:rFonts w:ascii="Verdana" w:hAnsi="Verdana"/>
        </w:rPr>
      </w:pPr>
    </w:p>
    <w:p w:rsidR="00BE7532" w:rsidRPr="00BE7532" w:rsidRDefault="00BE7532" w:rsidP="00BE753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 xml:space="preserve">) </w:t>
      </w:r>
      <w:r w:rsidRPr="00BE7532">
        <w:rPr>
          <w:rFonts w:ascii="Verdana" w:hAnsi="Verdana"/>
          <w:sz w:val="18"/>
          <w:szCs w:val="18"/>
        </w:rPr>
        <w:t>I dati sono contenuti in un’analisi elaborata dall’Ufficio Previdenza della CGIL nazionale in collaborazione con l’Inca nel 2019.</w:t>
      </w:r>
    </w:p>
    <w:p w:rsidR="00BE7532" w:rsidRPr="00E21E77" w:rsidRDefault="00BE7532">
      <w:pPr>
        <w:rPr>
          <w:rFonts w:ascii="Verdana" w:hAnsi="Verdana"/>
        </w:rPr>
      </w:pPr>
    </w:p>
    <w:p w:rsidR="00E21E77" w:rsidRPr="00E21E77" w:rsidRDefault="00E21E77">
      <w:pPr>
        <w:rPr>
          <w:rFonts w:ascii="Verdana" w:hAnsi="Verdana"/>
        </w:rPr>
      </w:pPr>
    </w:p>
    <w:p w:rsidR="00E21E77" w:rsidRPr="00E21E77" w:rsidRDefault="00E21E77" w:rsidP="00E21E77">
      <w:pPr>
        <w:rPr>
          <w:rFonts w:ascii="Verdana" w:hAnsi="Verdana" w:cs="Microsoft Sans Serif"/>
        </w:rPr>
      </w:pPr>
      <w:r w:rsidRPr="00E21E77">
        <w:rPr>
          <w:rFonts w:ascii="Verdana" w:hAnsi="Verdana" w:cs="Microsoft Sans Serif"/>
        </w:rPr>
        <w:t>Elida Della Lucia</w:t>
      </w:r>
    </w:p>
    <w:p w:rsidR="00E21E77" w:rsidRPr="00E21E77" w:rsidRDefault="00E21E77" w:rsidP="00E21E77">
      <w:pPr>
        <w:rPr>
          <w:rFonts w:ascii="Verdana" w:hAnsi="Verdana" w:cs="Microsoft Sans Serif"/>
        </w:rPr>
      </w:pPr>
      <w:r w:rsidRPr="00E21E77">
        <w:rPr>
          <w:rFonts w:ascii="Verdana" w:hAnsi="Verdana" w:cs="Microsoft Sans Serif"/>
        </w:rPr>
        <w:t>Responsabile Coordinamento Donne</w:t>
      </w:r>
    </w:p>
    <w:p w:rsidR="00E21E77" w:rsidRPr="00E21E77" w:rsidRDefault="00E21E77" w:rsidP="00E21E77">
      <w:pPr>
        <w:rPr>
          <w:rFonts w:ascii="Verdana" w:hAnsi="Verdana" w:cs="Microsoft Sans Serif"/>
        </w:rPr>
      </w:pPr>
      <w:hyperlink r:id="rId4" w:history="1">
        <w:r w:rsidRPr="00E21E77">
          <w:rPr>
            <w:rStyle w:val="Collegamentoipertestuale"/>
            <w:rFonts w:ascii="Verdana" w:hAnsi="Verdana" w:cs="Microsoft Sans Serif"/>
            <w:color w:val="auto"/>
          </w:rPr>
          <w:t>elidad@cgil-agb.it</w:t>
        </w:r>
      </w:hyperlink>
    </w:p>
    <w:p w:rsidR="00E21E77" w:rsidRDefault="00E21E77"/>
    <w:p w:rsidR="005C3D0E" w:rsidRDefault="005C3D0E">
      <w:bookmarkStart w:id="0" w:name="_GoBack"/>
      <w:bookmarkEnd w:id="0"/>
    </w:p>
    <w:p w:rsidR="005C3D0E" w:rsidRDefault="005C3D0E"/>
    <w:p w:rsidR="005C3D0E" w:rsidRDefault="005C3D0E">
      <w:pPr>
        <w:rPr>
          <w:u w:val="single"/>
        </w:rPr>
      </w:pPr>
    </w:p>
    <w:p w:rsidR="00480C23" w:rsidRPr="00480C23" w:rsidRDefault="00480C23">
      <w:pPr>
        <w:rPr>
          <w:u w:val="single"/>
        </w:rPr>
      </w:pPr>
    </w:p>
    <w:sectPr w:rsidR="00480C23" w:rsidRPr="00480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23"/>
    <w:rsid w:val="00031DC9"/>
    <w:rsid w:val="00052733"/>
    <w:rsid w:val="00057884"/>
    <w:rsid w:val="000D69B2"/>
    <w:rsid w:val="002B0C94"/>
    <w:rsid w:val="002F4520"/>
    <w:rsid w:val="003C6EAB"/>
    <w:rsid w:val="00480C23"/>
    <w:rsid w:val="005127F3"/>
    <w:rsid w:val="005C3D0E"/>
    <w:rsid w:val="006E67E0"/>
    <w:rsid w:val="007A26A6"/>
    <w:rsid w:val="007B5586"/>
    <w:rsid w:val="007B5D07"/>
    <w:rsid w:val="0088655D"/>
    <w:rsid w:val="0094604E"/>
    <w:rsid w:val="00A62B87"/>
    <w:rsid w:val="00A76ECF"/>
    <w:rsid w:val="00AB318B"/>
    <w:rsid w:val="00BE7532"/>
    <w:rsid w:val="00BF2CFD"/>
    <w:rsid w:val="00D35BF0"/>
    <w:rsid w:val="00D37845"/>
    <w:rsid w:val="00D8611A"/>
    <w:rsid w:val="00E21E77"/>
    <w:rsid w:val="00F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7425"/>
  <w15:chartTrackingRefBased/>
  <w15:docId w15:val="{609AFE9B-AF16-40D3-83F0-A155ACE4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21E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dad@cgil-ag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CGIL-AGB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Lucia Elida</dc:creator>
  <cp:keywords/>
  <dc:description/>
  <cp:lastModifiedBy>Righi Luisa</cp:lastModifiedBy>
  <cp:revision>8</cp:revision>
  <dcterms:created xsi:type="dcterms:W3CDTF">2020-09-21T07:24:00Z</dcterms:created>
  <dcterms:modified xsi:type="dcterms:W3CDTF">2020-09-21T07:48:00Z</dcterms:modified>
</cp:coreProperties>
</file>